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4" w:rsidRPr="001C4B83" w:rsidRDefault="00A15B5E" w:rsidP="00665FB9">
      <w:pPr>
        <w:jc w:val="center"/>
        <w:rPr>
          <w:b/>
          <w:bCs/>
        </w:rPr>
      </w:pPr>
      <w:r w:rsidRPr="001C4B83">
        <w:rPr>
          <w:rFonts w:hint="eastAsia"/>
          <w:b/>
          <w:bCs/>
        </w:rPr>
        <w:t>長野県理学療法士会版</w:t>
      </w:r>
      <w:r w:rsidR="00951C89" w:rsidRPr="001C4B83">
        <w:rPr>
          <w:rFonts w:hint="eastAsia"/>
          <w:b/>
          <w:bCs/>
        </w:rPr>
        <w:t>指導者</w:t>
      </w:r>
      <w:r w:rsidR="007F6C6B" w:rsidRPr="001C4B83">
        <w:rPr>
          <w:rFonts w:hint="eastAsia"/>
          <w:b/>
          <w:bCs/>
        </w:rPr>
        <w:t>による</w:t>
      </w:r>
      <w:r w:rsidR="002B4D94" w:rsidRPr="001C4B83">
        <w:rPr>
          <w:rFonts w:hint="eastAsia"/>
          <w:b/>
          <w:bCs/>
        </w:rPr>
        <w:t>臨床実習指導体制評価表</w:t>
      </w:r>
    </w:p>
    <w:tbl>
      <w:tblPr>
        <w:tblStyle w:val="a3"/>
        <w:tblW w:w="0" w:type="auto"/>
        <w:tblLook w:val="04A0"/>
      </w:tblPr>
      <w:tblGrid>
        <w:gridCol w:w="1129"/>
        <w:gridCol w:w="1702"/>
        <w:gridCol w:w="2831"/>
        <w:gridCol w:w="287"/>
        <w:gridCol w:w="2545"/>
      </w:tblGrid>
      <w:tr w:rsidR="001C4B83" w:rsidRPr="001C4B83" w:rsidTr="00CF5465">
        <w:tc>
          <w:tcPr>
            <w:tcW w:w="2831" w:type="dxa"/>
            <w:gridSpan w:val="2"/>
          </w:tcPr>
          <w:p w:rsidR="00EF6EDC" w:rsidRPr="001C4B83" w:rsidRDefault="00EF6EDC" w:rsidP="00EF6EDC">
            <w:r w:rsidRPr="001C4B83">
              <w:rPr>
                <w:rFonts w:hint="eastAsia"/>
              </w:rPr>
              <w:t>養成校：</w:t>
            </w:r>
          </w:p>
        </w:tc>
        <w:tc>
          <w:tcPr>
            <w:tcW w:w="2831" w:type="dxa"/>
          </w:tcPr>
          <w:p w:rsidR="00EF6EDC" w:rsidRPr="001C4B83" w:rsidRDefault="00EF6EDC" w:rsidP="00EF6EDC">
            <w:pPr>
              <w:rPr>
                <w:b/>
                <w:bCs/>
              </w:rPr>
            </w:pPr>
            <w:r w:rsidRPr="001C4B83">
              <w:rPr>
                <w:rFonts w:hint="eastAsia"/>
              </w:rPr>
              <w:t>実習区分：見学・評価・総合</w:t>
            </w:r>
          </w:p>
        </w:tc>
        <w:tc>
          <w:tcPr>
            <w:tcW w:w="2832" w:type="dxa"/>
            <w:gridSpan w:val="2"/>
          </w:tcPr>
          <w:p w:rsidR="00EF6EDC" w:rsidRPr="001C4B83" w:rsidRDefault="00EF6EDC" w:rsidP="00EF6EDC">
            <w:pPr>
              <w:rPr>
                <w:b/>
                <w:bCs/>
              </w:rPr>
            </w:pPr>
            <w:r w:rsidRPr="001C4B83">
              <w:rPr>
                <w:rFonts w:hint="eastAsia"/>
              </w:rPr>
              <w:t>期間：　　　　～</w:t>
            </w:r>
          </w:p>
        </w:tc>
      </w:tr>
      <w:tr w:rsidR="001C4B83" w:rsidRPr="001C4B83" w:rsidTr="00C14D8F">
        <w:tc>
          <w:tcPr>
            <w:tcW w:w="8494" w:type="dxa"/>
            <w:gridSpan w:val="5"/>
          </w:tcPr>
          <w:p w:rsidR="00665FB9" w:rsidRPr="001C4B83" w:rsidRDefault="00665FB9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全般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8E66C1" w:rsidRPr="001C4B83" w:rsidRDefault="008E66C1" w:rsidP="00EF6EDC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</w:t>
            </w:r>
          </w:p>
        </w:tc>
        <w:tc>
          <w:tcPr>
            <w:tcW w:w="7365" w:type="dxa"/>
            <w:gridSpan w:val="4"/>
          </w:tcPr>
          <w:p w:rsidR="008E66C1" w:rsidRPr="001C4B83" w:rsidRDefault="008E66C1">
            <w:r w:rsidRPr="001C4B83">
              <w:rPr>
                <w:rFonts w:hint="eastAsia"/>
              </w:rPr>
              <w:t>今回の実習についてよかった点、改善すべき点、</w:t>
            </w:r>
            <w:r w:rsidR="00D7014D" w:rsidRPr="001C4B83">
              <w:rPr>
                <w:rFonts w:hint="eastAsia"/>
              </w:rPr>
              <w:t>実習体制</w:t>
            </w:r>
            <w:r w:rsidR="004F3608" w:rsidRPr="001C4B83">
              <w:rPr>
                <w:rFonts w:hint="eastAsia"/>
              </w:rPr>
              <w:t>への</w:t>
            </w:r>
            <w:r w:rsidRPr="001C4B83">
              <w:rPr>
                <w:rFonts w:hint="eastAsia"/>
              </w:rPr>
              <w:t>提言の</w:t>
            </w:r>
            <w:r w:rsidRPr="001C4B83">
              <w:rPr>
                <w:rFonts w:hint="eastAsia"/>
              </w:rPr>
              <w:t>3</w:t>
            </w:r>
            <w:r w:rsidRPr="001C4B83">
              <w:rPr>
                <w:rFonts w:hint="eastAsia"/>
              </w:rPr>
              <w:t>点について意見を聞かせてください</w:t>
            </w:r>
          </w:p>
          <w:p w:rsidR="008E66C1" w:rsidRPr="001C4B83" w:rsidRDefault="004F3608">
            <w:r w:rsidRPr="001C4B83">
              <w:rPr>
                <w:rFonts w:hint="eastAsia"/>
              </w:rPr>
              <w:t>①良かった点</w:t>
            </w:r>
          </w:p>
          <w:p w:rsidR="008E66C1" w:rsidRPr="001C4B83" w:rsidRDefault="008E66C1"/>
          <w:p w:rsidR="008E66C1" w:rsidRPr="001C4B83" w:rsidRDefault="008E66C1"/>
          <w:p w:rsidR="00D90267" w:rsidRPr="001C4B83" w:rsidRDefault="00D90267"/>
          <w:p w:rsidR="008E66C1" w:rsidRPr="001C4B83" w:rsidRDefault="004F3608">
            <w:r w:rsidRPr="001C4B83">
              <w:rPr>
                <w:rFonts w:hint="eastAsia"/>
              </w:rPr>
              <w:t>②改善すべき点</w:t>
            </w:r>
          </w:p>
          <w:p w:rsidR="004F3608" w:rsidRPr="001C4B83" w:rsidRDefault="004F3608"/>
          <w:p w:rsidR="004F3608" w:rsidRPr="001C4B83" w:rsidRDefault="004F3608"/>
          <w:p w:rsidR="00D90267" w:rsidRPr="001C4B83" w:rsidRDefault="00D90267"/>
          <w:p w:rsidR="008E66C1" w:rsidRPr="001C4B83" w:rsidRDefault="004F3608">
            <w:r w:rsidRPr="001C4B83">
              <w:rPr>
                <w:rFonts w:hint="eastAsia"/>
              </w:rPr>
              <w:t>③提言</w:t>
            </w:r>
          </w:p>
          <w:p w:rsidR="004F3608" w:rsidRPr="001C4B83" w:rsidRDefault="004F3608"/>
          <w:p w:rsidR="00D90267" w:rsidRPr="001C4B83" w:rsidRDefault="00D90267"/>
          <w:p w:rsidR="00D90267" w:rsidRPr="001C4B83" w:rsidRDefault="00D90267"/>
          <w:p w:rsidR="004F3608" w:rsidRPr="001C4B83" w:rsidRDefault="004F3608"/>
          <w:p w:rsidR="003136A4" w:rsidRPr="001C4B83" w:rsidRDefault="003136A4"/>
        </w:tc>
      </w:tr>
      <w:tr w:rsidR="001C4B83" w:rsidRPr="001C4B83" w:rsidTr="007F6C6B">
        <w:tc>
          <w:tcPr>
            <w:tcW w:w="5949" w:type="dxa"/>
            <w:gridSpan w:val="4"/>
          </w:tcPr>
          <w:p w:rsidR="009A27F2" w:rsidRPr="001C4B83" w:rsidRDefault="009A27F2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オリエンテーション</w:t>
            </w:r>
          </w:p>
        </w:tc>
        <w:tc>
          <w:tcPr>
            <w:tcW w:w="2545" w:type="dxa"/>
          </w:tcPr>
          <w:p w:rsidR="009A27F2" w:rsidRPr="001C4B83" w:rsidRDefault="009A27F2">
            <w:r w:rsidRPr="001C4B83">
              <w:rPr>
                <w:rFonts w:hint="eastAsia"/>
              </w:rPr>
              <w:t xml:space="preserve">低１２３４５高　</w:t>
            </w:r>
            <w:r w:rsidR="007F6C6B" w:rsidRPr="001C4B83">
              <w:rPr>
                <w:rFonts w:hint="eastAsia"/>
              </w:rPr>
              <w:t>非該当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2B4D94" w:rsidRPr="001C4B83" w:rsidRDefault="008E66C1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</w:t>
            </w:r>
          </w:p>
        </w:tc>
        <w:tc>
          <w:tcPr>
            <w:tcW w:w="4820" w:type="dxa"/>
            <w:gridSpan w:val="3"/>
          </w:tcPr>
          <w:p w:rsidR="002B4D94" w:rsidRPr="001C4B83" w:rsidRDefault="008E66C1">
            <w:r w:rsidRPr="001C4B83">
              <w:rPr>
                <w:rFonts w:hint="eastAsia"/>
              </w:rPr>
              <w:t>臨床実習についてのオリエンテーション</w:t>
            </w:r>
            <w:r w:rsidR="00667725" w:rsidRPr="001C4B83">
              <w:rPr>
                <w:rFonts w:hint="eastAsia"/>
              </w:rPr>
              <w:t>を施設の臨床実習マニュアルをもとに</w:t>
            </w:r>
            <w:r w:rsidR="00951C89" w:rsidRPr="001C4B83">
              <w:rPr>
                <w:rFonts w:hint="eastAsia"/>
              </w:rPr>
              <w:t>行った</w:t>
            </w:r>
          </w:p>
        </w:tc>
        <w:tc>
          <w:tcPr>
            <w:tcW w:w="2545" w:type="dxa"/>
            <w:vAlign w:val="center"/>
          </w:tcPr>
          <w:p w:rsidR="002B4D94" w:rsidRPr="001C4B83" w:rsidRDefault="009A27F2" w:rsidP="00665FB9">
            <w:pPr>
              <w:ind w:firstLineChars="100" w:firstLine="210"/>
            </w:pPr>
            <w:r w:rsidRPr="001C4B83">
              <w:rPr>
                <w:rFonts w:hint="eastAsia"/>
              </w:rPr>
              <w:t>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667725" w:rsidRPr="001C4B83" w:rsidRDefault="00667725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3</w:t>
            </w:r>
          </w:p>
        </w:tc>
        <w:tc>
          <w:tcPr>
            <w:tcW w:w="4820" w:type="dxa"/>
            <w:gridSpan w:val="3"/>
          </w:tcPr>
          <w:p w:rsidR="00667725" w:rsidRPr="001C4B83" w:rsidRDefault="00667725" w:rsidP="00667725">
            <w:r w:rsidRPr="001C4B83">
              <w:rPr>
                <w:rFonts w:hint="eastAsia"/>
              </w:rPr>
              <w:t>養成校の臨床実習の手引きを読み、理解し、学生に説明した</w:t>
            </w:r>
          </w:p>
        </w:tc>
        <w:tc>
          <w:tcPr>
            <w:tcW w:w="2545" w:type="dxa"/>
            <w:vAlign w:val="center"/>
          </w:tcPr>
          <w:p w:rsidR="00667725" w:rsidRPr="001C4B83" w:rsidRDefault="00667725" w:rsidP="00667725">
            <w:pPr>
              <w:ind w:firstLineChars="100" w:firstLine="210"/>
            </w:pPr>
            <w:r w:rsidRPr="001C4B83">
              <w:rPr>
                <w:rFonts w:hint="eastAsia"/>
              </w:rPr>
              <w:t>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9A27F2" w:rsidRPr="001C4B83" w:rsidRDefault="009A27F2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="00325C21" w:rsidRPr="001C4B83">
              <w:rPr>
                <w:rFonts w:hint="eastAsia"/>
              </w:rPr>
              <w:t>4</w:t>
            </w:r>
          </w:p>
        </w:tc>
        <w:tc>
          <w:tcPr>
            <w:tcW w:w="4820" w:type="dxa"/>
            <w:gridSpan w:val="3"/>
          </w:tcPr>
          <w:p w:rsidR="009A27F2" w:rsidRPr="001C4B83" w:rsidRDefault="009A27F2" w:rsidP="009A27F2">
            <w:r w:rsidRPr="001C4B83">
              <w:rPr>
                <w:rFonts w:hint="eastAsia"/>
              </w:rPr>
              <w:t>診療上の役割</w:t>
            </w:r>
            <w:r w:rsidR="00FD19A5" w:rsidRPr="001C4B83">
              <w:rPr>
                <w:rFonts w:hint="eastAsia"/>
              </w:rPr>
              <w:t>を</w:t>
            </w:r>
            <w:r w:rsidRPr="001C4B83">
              <w:rPr>
                <w:rFonts w:hint="eastAsia"/>
              </w:rPr>
              <w:t>説明</w:t>
            </w:r>
            <w:r w:rsidR="00951C89" w:rsidRPr="001C4B83">
              <w:rPr>
                <w:rFonts w:hint="eastAsia"/>
              </w:rPr>
              <w:t>した</w:t>
            </w:r>
          </w:p>
        </w:tc>
        <w:tc>
          <w:tcPr>
            <w:tcW w:w="2545" w:type="dxa"/>
          </w:tcPr>
          <w:p w:rsidR="009A27F2" w:rsidRPr="001C4B83" w:rsidRDefault="009A27F2" w:rsidP="009A27F2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9A27F2" w:rsidRPr="001C4B83" w:rsidRDefault="009A27F2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="00325C21" w:rsidRPr="001C4B83">
              <w:rPr>
                <w:rFonts w:hint="eastAsia"/>
              </w:rPr>
              <w:t>5</w:t>
            </w:r>
          </w:p>
        </w:tc>
        <w:tc>
          <w:tcPr>
            <w:tcW w:w="4820" w:type="dxa"/>
            <w:gridSpan w:val="3"/>
          </w:tcPr>
          <w:p w:rsidR="009A27F2" w:rsidRPr="001C4B83" w:rsidRDefault="009A27F2" w:rsidP="009A27F2">
            <w:r w:rsidRPr="001C4B83">
              <w:rPr>
                <w:rFonts w:hint="eastAsia"/>
              </w:rPr>
              <w:t>評価の基準やその方法</w:t>
            </w:r>
            <w:r w:rsidR="00FD19A5" w:rsidRPr="001C4B83">
              <w:rPr>
                <w:rFonts w:hint="eastAsia"/>
              </w:rPr>
              <w:t>を</w:t>
            </w:r>
            <w:r w:rsidRPr="001C4B83">
              <w:rPr>
                <w:rFonts w:hint="eastAsia"/>
              </w:rPr>
              <w:t>説明</w:t>
            </w:r>
            <w:r w:rsidR="00951C89" w:rsidRPr="001C4B83">
              <w:rPr>
                <w:rFonts w:hint="eastAsia"/>
              </w:rPr>
              <w:t>した</w:t>
            </w:r>
          </w:p>
        </w:tc>
        <w:tc>
          <w:tcPr>
            <w:tcW w:w="2545" w:type="dxa"/>
          </w:tcPr>
          <w:p w:rsidR="009A27F2" w:rsidRPr="001C4B83" w:rsidRDefault="009A27F2" w:rsidP="009A27F2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7F6C6B">
        <w:tc>
          <w:tcPr>
            <w:tcW w:w="5949" w:type="dxa"/>
            <w:gridSpan w:val="4"/>
          </w:tcPr>
          <w:p w:rsidR="009A27F2" w:rsidRPr="001C4B83" w:rsidRDefault="009A27F2" w:rsidP="009A27F2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学習の機会</w:t>
            </w:r>
          </w:p>
        </w:tc>
        <w:tc>
          <w:tcPr>
            <w:tcW w:w="2545" w:type="dxa"/>
          </w:tcPr>
          <w:p w:rsidR="009A27F2" w:rsidRPr="001C4B83" w:rsidRDefault="009A27F2" w:rsidP="009A27F2">
            <w:r w:rsidRPr="001C4B83">
              <w:rPr>
                <w:rFonts w:hint="eastAsia"/>
              </w:rPr>
              <w:t xml:space="preserve">低１２３４５高　</w:t>
            </w:r>
            <w:r w:rsidR="007F6C6B" w:rsidRPr="001C4B83">
              <w:rPr>
                <w:rFonts w:hint="eastAsia"/>
              </w:rPr>
              <w:t>非該当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9A27F2" w:rsidRPr="001C4B83" w:rsidRDefault="009A27F2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="00325C21" w:rsidRPr="001C4B83">
              <w:rPr>
                <w:rFonts w:hint="eastAsia"/>
              </w:rPr>
              <w:t>6</w:t>
            </w:r>
          </w:p>
        </w:tc>
        <w:tc>
          <w:tcPr>
            <w:tcW w:w="4820" w:type="dxa"/>
            <w:gridSpan w:val="3"/>
          </w:tcPr>
          <w:p w:rsidR="009A27F2" w:rsidRPr="001C4B83" w:rsidRDefault="003136A4" w:rsidP="009A27F2">
            <w:r w:rsidRPr="001C4B83">
              <w:rPr>
                <w:rFonts w:hint="eastAsia"/>
              </w:rPr>
              <w:t>学生の能力を高めるために見学、</w:t>
            </w:r>
            <w:r w:rsidR="008A49E8">
              <w:rPr>
                <w:rFonts w:hint="eastAsia"/>
              </w:rPr>
              <w:t>協同</w:t>
            </w:r>
            <w:bookmarkStart w:id="0" w:name="_GoBack"/>
            <w:bookmarkEnd w:id="0"/>
            <w:r w:rsidRPr="001C4B83">
              <w:rPr>
                <w:rFonts w:hint="eastAsia"/>
              </w:rPr>
              <w:t>参加、実施を適切に与えた</w:t>
            </w:r>
          </w:p>
        </w:tc>
        <w:tc>
          <w:tcPr>
            <w:tcW w:w="2545" w:type="dxa"/>
            <w:vAlign w:val="center"/>
          </w:tcPr>
          <w:p w:rsidR="009A27F2" w:rsidRPr="001C4B83" w:rsidRDefault="009A27F2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7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認知領域の機会を十分に与えた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pPr>
              <w:ind w:firstLineChars="100" w:firstLine="210"/>
            </w:pPr>
            <w:r w:rsidRPr="001C4B83">
              <w:rPr>
                <w:rFonts w:hint="eastAsia"/>
              </w:rPr>
              <w:t>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8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精神運動領域（評価）の機会を十分に与えた</w:t>
            </w:r>
          </w:p>
        </w:tc>
        <w:tc>
          <w:tcPr>
            <w:tcW w:w="2545" w:type="dxa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9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精神運動領域（治療）の機会を十分に与えた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pPr>
              <w:ind w:firstLineChars="100" w:firstLine="210"/>
            </w:pPr>
            <w:r w:rsidRPr="001C4B83">
              <w:rPr>
                <w:rFonts w:hint="eastAsia"/>
              </w:rPr>
              <w:t>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10</w:t>
            </w:r>
          </w:p>
        </w:tc>
        <w:tc>
          <w:tcPr>
            <w:tcW w:w="4820" w:type="dxa"/>
            <w:gridSpan w:val="3"/>
          </w:tcPr>
          <w:p w:rsidR="003136A4" w:rsidRPr="001C4B83" w:rsidRDefault="00DB59BA" w:rsidP="003136A4">
            <w:r w:rsidRPr="006A06EB">
              <w:rPr>
                <w:rFonts w:hint="eastAsia"/>
              </w:rPr>
              <w:t>カルテ記載に関する機会</w:t>
            </w:r>
            <w:r>
              <w:rPr>
                <w:rFonts w:hint="eastAsia"/>
              </w:rPr>
              <w:t>を</w:t>
            </w:r>
            <w:r w:rsidRPr="006A06EB">
              <w:rPr>
                <w:rFonts w:hint="eastAsia"/>
              </w:rPr>
              <w:t>十分に与えた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11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カンファレンスなどへの参加の機会を十分に与えた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12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学生に適切な援助を与えた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lastRenderedPageBreak/>
              <w:t>質問</w:t>
            </w:r>
            <w:r w:rsidRPr="001C4B83">
              <w:rPr>
                <w:rFonts w:hint="eastAsia"/>
              </w:rPr>
              <w:t>13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学生と適切なディスカッションをした</w:t>
            </w:r>
          </w:p>
        </w:tc>
        <w:tc>
          <w:tcPr>
            <w:tcW w:w="2545" w:type="dxa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7F6C6B">
        <w:tc>
          <w:tcPr>
            <w:tcW w:w="5949" w:type="dxa"/>
            <w:gridSpan w:val="4"/>
          </w:tcPr>
          <w:p w:rsidR="00665FB9" w:rsidRPr="001C4B83" w:rsidRDefault="00665FB9" w:rsidP="00665FB9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フィードバック・学習の促進・指導態度</w:t>
            </w:r>
          </w:p>
        </w:tc>
        <w:tc>
          <w:tcPr>
            <w:tcW w:w="2545" w:type="dxa"/>
          </w:tcPr>
          <w:p w:rsidR="00665FB9" w:rsidRPr="001C4B83" w:rsidRDefault="00B85738" w:rsidP="00665FB9">
            <w:r w:rsidRPr="001C4B83">
              <w:rPr>
                <w:rFonts w:hint="eastAsia"/>
              </w:rPr>
              <w:t xml:space="preserve">低１２３４５高　</w:t>
            </w:r>
            <w:r w:rsidR="007F6C6B" w:rsidRPr="001C4B83">
              <w:rPr>
                <w:rFonts w:hint="eastAsia"/>
              </w:rPr>
              <w:t>非該当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14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私は医療従事者の模範として適切であった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15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態度、知識、技能に関するフィードバックを適切に行っていた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16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フィードバックのタイミングや内容、方法などが適切</w:t>
            </w:r>
            <w:r w:rsidR="00DB59BA">
              <w:rPr>
                <w:rFonts w:hint="eastAsia"/>
              </w:rPr>
              <w:t>に行った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17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学習意欲が</w:t>
            </w:r>
            <w:r w:rsidR="00DB59BA">
              <w:rPr>
                <w:rFonts w:hint="eastAsia"/>
              </w:rPr>
              <w:t>わく</w:t>
            </w:r>
            <w:r w:rsidRPr="001C4B83">
              <w:rPr>
                <w:rFonts w:hint="eastAsia"/>
              </w:rPr>
              <w:t>ような刺激を学生に与えた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18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私は学生の指導に熱心であった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19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学生の心身の健康に配慮した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3136A4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20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学生へ課した課題による帰宅後の時間外学習時間を把握していた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7F6C6B">
        <w:tc>
          <w:tcPr>
            <w:tcW w:w="5949" w:type="dxa"/>
            <w:gridSpan w:val="4"/>
          </w:tcPr>
          <w:p w:rsidR="00154042" w:rsidRPr="001C4B83" w:rsidRDefault="00154042" w:rsidP="00154042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医療チーム間の人間関係・対応</w:t>
            </w:r>
          </w:p>
        </w:tc>
        <w:tc>
          <w:tcPr>
            <w:tcW w:w="2545" w:type="dxa"/>
          </w:tcPr>
          <w:p w:rsidR="00154042" w:rsidRPr="001C4B83" w:rsidRDefault="001322B1" w:rsidP="00154042">
            <w:r w:rsidRPr="001C4B83">
              <w:rPr>
                <w:rFonts w:hint="eastAsia"/>
              </w:rPr>
              <w:t>低１２３４５高　非該当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21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学生を医療チームの一員として尊重した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22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私は学生が相談しやすくなるように配慮した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536F0E">
        <w:tc>
          <w:tcPr>
            <w:tcW w:w="1129" w:type="dxa"/>
            <w:vAlign w:val="center"/>
          </w:tcPr>
          <w:p w:rsidR="003136A4" w:rsidRPr="001C4B83" w:rsidRDefault="003136A4" w:rsidP="003136A4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23</w:t>
            </w:r>
          </w:p>
        </w:tc>
        <w:tc>
          <w:tcPr>
            <w:tcW w:w="4820" w:type="dxa"/>
            <w:gridSpan w:val="3"/>
          </w:tcPr>
          <w:p w:rsidR="003136A4" w:rsidRPr="001C4B83" w:rsidRDefault="003136A4" w:rsidP="003136A4">
            <w:r w:rsidRPr="001C4B83">
              <w:rPr>
                <w:rFonts w:hint="eastAsia"/>
              </w:rPr>
              <w:t>学生がチーム、部門、施設内で適切な人間関係を構築できるように配慮した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536F0E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4E1161">
        <w:tc>
          <w:tcPr>
            <w:tcW w:w="5949" w:type="dxa"/>
            <w:gridSpan w:val="4"/>
          </w:tcPr>
          <w:p w:rsidR="003136A4" w:rsidRPr="001C4B83" w:rsidRDefault="003136A4" w:rsidP="003136A4">
            <w:pPr>
              <w:rPr>
                <w:b/>
                <w:bCs/>
              </w:rPr>
            </w:pPr>
            <w:r w:rsidRPr="001C4B83">
              <w:rPr>
                <w:rFonts w:hint="eastAsia"/>
                <w:b/>
                <w:bCs/>
              </w:rPr>
              <w:t>リスク・管理</w:t>
            </w:r>
          </w:p>
        </w:tc>
        <w:tc>
          <w:tcPr>
            <w:tcW w:w="2545" w:type="dxa"/>
            <w:vAlign w:val="center"/>
          </w:tcPr>
          <w:p w:rsidR="003136A4" w:rsidRPr="001C4B83" w:rsidRDefault="003136A4" w:rsidP="003136A4">
            <w:r w:rsidRPr="001C4B83">
              <w:rPr>
                <w:rFonts w:hint="eastAsia"/>
              </w:rPr>
              <w:t>低１２３４５高　非該当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24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学生の実習中にインシデント・アクシデントは発生しなかった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25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患者は学生と一緒に診療を行うことについて快く了承していた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26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養成校、実習担当教員と十分な情報交換を行った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27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実習中に問題を感じた時に、上司、スタッフと適切な連絡・報告・相談ができた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28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指導者・スタッフの診療報酬は実習の無いときと同様に請求出来た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29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指導者・スタッフは実習を受けることに関してストレスを感じなかった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1C4B83" w:rsidRPr="001C4B83" w:rsidTr="00EF6EDC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30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指導者・スタッフは実習を受けていても残業時間は増加しなかった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1C4B83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  <w:tr w:rsidR="00536F0E" w:rsidRPr="001C4B83" w:rsidTr="006244AA">
        <w:tc>
          <w:tcPr>
            <w:tcW w:w="5949" w:type="dxa"/>
            <w:gridSpan w:val="4"/>
          </w:tcPr>
          <w:p w:rsidR="00536F0E" w:rsidRPr="001C4B83" w:rsidRDefault="00536F0E" w:rsidP="001C4B83">
            <w:r w:rsidRPr="001C4B83">
              <w:rPr>
                <w:rFonts w:hint="eastAsia"/>
                <w:b/>
                <w:bCs/>
              </w:rPr>
              <w:t>総括</w:t>
            </w:r>
          </w:p>
        </w:tc>
        <w:tc>
          <w:tcPr>
            <w:tcW w:w="2545" w:type="dxa"/>
          </w:tcPr>
          <w:p w:rsidR="00536F0E" w:rsidRPr="001C4B83" w:rsidRDefault="00536F0E" w:rsidP="001C4B83">
            <w:r w:rsidRPr="001C4B83">
              <w:rPr>
                <w:rFonts w:hint="eastAsia"/>
              </w:rPr>
              <w:t>低１２３４５高　非該当</w:t>
            </w:r>
          </w:p>
        </w:tc>
      </w:tr>
      <w:tr w:rsidR="001C4B83" w:rsidRPr="001C4B83" w:rsidTr="00536F0E">
        <w:tc>
          <w:tcPr>
            <w:tcW w:w="1129" w:type="dxa"/>
            <w:vAlign w:val="center"/>
          </w:tcPr>
          <w:p w:rsidR="001C4B83" w:rsidRPr="001C4B83" w:rsidRDefault="001C4B83" w:rsidP="001C4B83">
            <w:pPr>
              <w:jc w:val="center"/>
            </w:pPr>
            <w:r w:rsidRPr="001C4B83">
              <w:rPr>
                <w:rFonts w:hint="eastAsia"/>
              </w:rPr>
              <w:t>質問</w:t>
            </w:r>
            <w:r w:rsidRPr="001C4B83">
              <w:rPr>
                <w:rFonts w:hint="eastAsia"/>
              </w:rPr>
              <w:t>31</w:t>
            </w:r>
          </w:p>
        </w:tc>
        <w:tc>
          <w:tcPr>
            <w:tcW w:w="4820" w:type="dxa"/>
            <w:gridSpan w:val="3"/>
          </w:tcPr>
          <w:p w:rsidR="001C4B83" w:rsidRPr="001C4B83" w:rsidRDefault="001C4B83" w:rsidP="001C4B83">
            <w:r w:rsidRPr="001C4B83">
              <w:rPr>
                <w:rFonts w:hint="eastAsia"/>
              </w:rPr>
              <w:t>総合的に指導者やスタッフの指導・監督は適切であった</w:t>
            </w:r>
          </w:p>
        </w:tc>
        <w:tc>
          <w:tcPr>
            <w:tcW w:w="2545" w:type="dxa"/>
            <w:vAlign w:val="center"/>
          </w:tcPr>
          <w:p w:rsidR="001C4B83" w:rsidRPr="001C4B83" w:rsidRDefault="001C4B83" w:rsidP="00536F0E">
            <w:r w:rsidRPr="001C4B83">
              <w:rPr>
                <w:rFonts w:hint="eastAsia"/>
              </w:rPr>
              <w:t xml:space="preserve">　□□□□□　　　□</w:t>
            </w:r>
          </w:p>
        </w:tc>
      </w:tr>
    </w:tbl>
    <w:p w:rsidR="002B4D94" w:rsidRPr="007F6C6B" w:rsidRDefault="007F6C6B">
      <w:r>
        <w:rPr>
          <w:rFonts w:hint="eastAsia"/>
        </w:rPr>
        <w:t>＊</w:t>
      </w:r>
      <w:r w:rsidR="001B70D3">
        <w:rPr>
          <w:rFonts w:ascii="Arial" w:hAnsi="Arial" w:cs="Arial"/>
          <w:color w:val="222222"/>
          <w:shd w:val="clear" w:color="auto" w:fill="FFFFFF"/>
        </w:rPr>
        <w:t>評価方法：</w:t>
      </w:r>
      <w:r w:rsidR="00C729B6">
        <w:rPr>
          <w:rFonts w:ascii="Arial" w:hAnsi="Arial" w:cs="Arial" w:hint="eastAsia"/>
          <w:color w:val="222222"/>
          <w:shd w:val="clear" w:color="auto" w:fill="FFFFFF"/>
        </w:rPr>
        <w:t>「</w:t>
      </w:r>
      <w:r w:rsidR="001B70D3">
        <w:rPr>
          <w:rFonts w:ascii="Arial" w:hAnsi="Arial" w:cs="Arial"/>
          <w:color w:val="222222"/>
          <w:shd w:val="clear" w:color="auto" w:fill="FFFFFF"/>
        </w:rPr>
        <w:t>１全くそう思わない　２少しそう思わない　３どちらでもない　４少しそう思う　５全くそう思う　非該当</w:t>
      </w:r>
      <w:r w:rsidR="001B70D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729B6">
        <w:rPr>
          <w:rFonts w:ascii="Arial" w:hAnsi="Arial" w:cs="Arial" w:hint="eastAsia"/>
          <w:color w:val="222222"/>
          <w:shd w:val="clear" w:color="auto" w:fill="FFFFFF"/>
        </w:rPr>
        <w:t>」</w:t>
      </w:r>
      <w:r w:rsidR="001B70D3">
        <w:rPr>
          <w:rFonts w:ascii="Arial" w:hAnsi="Arial" w:cs="Arial"/>
          <w:color w:val="222222"/>
          <w:shd w:val="clear" w:color="auto" w:fill="FFFFFF"/>
        </w:rPr>
        <w:t>のいずれかを</w:t>
      </w:r>
      <w:r w:rsidR="001B70D3">
        <w:rPr>
          <w:rFonts w:ascii="Arial" w:hAnsi="Arial" w:cs="Arial" w:hint="eastAsia"/>
          <w:color w:val="222222"/>
          <w:shd w:val="clear" w:color="auto" w:fill="FFFFFF"/>
        </w:rPr>
        <w:t>チェック</w:t>
      </w:r>
      <w:r w:rsidR="001B70D3">
        <w:rPr>
          <w:rFonts w:ascii="Arial" w:hAnsi="Arial" w:cs="Arial"/>
          <w:color w:val="222222"/>
          <w:shd w:val="clear" w:color="auto" w:fill="FFFFFF"/>
        </w:rPr>
        <w:t>して下さい。</w:t>
      </w:r>
    </w:p>
    <w:sectPr w:rsidR="002B4D94" w:rsidRPr="007F6C6B" w:rsidSect="00F0439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16" w:rsidRDefault="008E0816" w:rsidP="007F6C6B">
      <w:r>
        <w:separator/>
      </w:r>
    </w:p>
  </w:endnote>
  <w:endnote w:type="continuationSeparator" w:id="1">
    <w:p w:rsidR="008E0816" w:rsidRDefault="008E0816" w:rsidP="007F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16" w:rsidRDefault="008E0816" w:rsidP="007F6C6B">
      <w:r>
        <w:separator/>
      </w:r>
    </w:p>
  </w:footnote>
  <w:footnote w:type="continuationSeparator" w:id="1">
    <w:p w:rsidR="008E0816" w:rsidRDefault="008E0816" w:rsidP="007F6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D94"/>
    <w:rsid w:val="00126FA5"/>
    <w:rsid w:val="001322B1"/>
    <w:rsid w:val="00154042"/>
    <w:rsid w:val="001B70D3"/>
    <w:rsid w:val="001C4B83"/>
    <w:rsid w:val="001E1784"/>
    <w:rsid w:val="002B136A"/>
    <w:rsid w:val="002B4D94"/>
    <w:rsid w:val="002B77B0"/>
    <w:rsid w:val="003136A4"/>
    <w:rsid w:val="00325C21"/>
    <w:rsid w:val="00397F2E"/>
    <w:rsid w:val="003A57FA"/>
    <w:rsid w:val="00433DF3"/>
    <w:rsid w:val="004E75C4"/>
    <w:rsid w:val="004F3608"/>
    <w:rsid w:val="00536F0E"/>
    <w:rsid w:val="005D7117"/>
    <w:rsid w:val="00665FB9"/>
    <w:rsid w:val="00667725"/>
    <w:rsid w:val="00682996"/>
    <w:rsid w:val="006C6403"/>
    <w:rsid w:val="006D1D94"/>
    <w:rsid w:val="007535DA"/>
    <w:rsid w:val="00793983"/>
    <w:rsid w:val="007F6C6B"/>
    <w:rsid w:val="00844309"/>
    <w:rsid w:val="00870072"/>
    <w:rsid w:val="008A49E8"/>
    <w:rsid w:val="008E0816"/>
    <w:rsid w:val="008E66C1"/>
    <w:rsid w:val="00951C89"/>
    <w:rsid w:val="00991092"/>
    <w:rsid w:val="009A27F2"/>
    <w:rsid w:val="009D10BA"/>
    <w:rsid w:val="00A15B5E"/>
    <w:rsid w:val="00A66BF5"/>
    <w:rsid w:val="00A75754"/>
    <w:rsid w:val="00A82F84"/>
    <w:rsid w:val="00B00138"/>
    <w:rsid w:val="00B85738"/>
    <w:rsid w:val="00BC5FEE"/>
    <w:rsid w:val="00BF5A86"/>
    <w:rsid w:val="00C729B6"/>
    <w:rsid w:val="00C85DE4"/>
    <w:rsid w:val="00C91F30"/>
    <w:rsid w:val="00D31164"/>
    <w:rsid w:val="00D7014D"/>
    <w:rsid w:val="00D90267"/>
    <w:rsid w:val="00D971C5"/>
    <w:rsid w:val="00DB59BA"/>
    <w:rsid w:val="00EB723B"/>
    <w:rsid w:val="00EF6EDC"/>
    <w:rsid w:val="00F034CB"/>
    <w:rsid w:val="00F0439A"/>
    <w:rsid w:val="00F0554F"/>
    <w:rsid w:val="00F133D2"/>
    <w:rsid w:val="00F3366C"/>
    <w:rsid w:val="00FD19A5"/>
    <w:rsid w:val="00FD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C6B"/>
  </w:style>
  <w:style w:type="paragraph" w:styleId="a6">
    <w:name w:val="footer"/>
    <w:basedOn w:val="a"/>
    <w:link w:val="a7"/>
    <w:uiPriority w:val="99"/>
    <w:unhideWhenUsed/>
    <w:rsid w:val="007F6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C6B"/>
  </w:style>
  <w:style w:type="character" w:styleId="a8">
    <w:name w:val="annotation reference"/>
    <w:basedOn w:val="a0"/>
    <w:uiPriority w:val="99"/>
    <w:semiHidden/>
    <w:unhideWhenUsed/>
    <w:rsid w:val="006677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7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7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77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7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kmruser</cp:lastModifiedBy>
  <cp:revision>2</cp:revision>
  <dcterms:created xsi:type="dcterms:W3CDTF">2022-03-24T06:52:00Z</dcterms:created>
  <dcterms:modified xsi:type="dcterms:W3CDTF">2022-03-24T06:52:00Z</dcterms:modified>
</cp:coreProperties>
</file>